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837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234307C9" w:rsidR="00B53A27" w:rsidRPr="00936D55" w:rsidRDefault="004E6C9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Promoción de la Cultura Física y el Deporte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5AAD43D2" w:rsidR="00B53A27" w:rsidRPr="00936D55" w:rsidRDefault="004E6C9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Instituto Sinaloense de Cultura Física y el Deporte (ISDE)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50A0CFB2" w:rsidR="00B53A27" w:rsidRPr="00936D55" w:rsidRDefault="004E6C9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ISDE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33A4F0D1" w:rsidR="00B53A27" w:rsidRPr="00936D55" w:rsidRDefault="004E6C9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551FA8E1" w:rsidR="00B53A27" w:rsidRPr="00936D55" w:rsidRDefault="004E6C9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10065"/>
      </w:tblGrid>
      <w:tr w:rsidR="00B53A27" w:rsidRPr="00936D55" w14:paraId="4C436188" w14:textId="77777777" w:rsidTr="00234A05">
        <w:trPr>
          <w:trHeight w:val="340"/>
        </w:trPr>
        <w:tc>
          <w:tcPr>
            <w:tcW w:w="1006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06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2315"/>
        <w:gridCol w:w="3403"/>
        <w:gridCol w:w="2551"/>
      </w:tblGrid>
      <w:tr w:rsidR="00BD0258" w:rsidRPr="00BD0258" w14:paraId="144EB42F" w14:textId="77777777" w:rsidTr="00104FA5">
        <w:trPr>
          <w:trHeight w:val="954"/>
          <w:tblHeader/>
        </w:trPr>
        <w:tc>
          <w:tcPr>
            <w:tcW w:w="1791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315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3403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551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104FA5" w14:paraId="3F02C46D" w14:textId="77777777" w:rsidTr="00104FA5">
        <w:trPr>
          <w:trHeight w:val="7824"/>
        </w:trPr>
        <w:tc>
          <w:tcPr>
            <w:tcW w:w="1791" w:type="dxa"/>
            <w:vAlign w:val="center"/>
          </w:tcPr>
          <w:p w14:paraId="70425297" w14:textId="27D32131" w:rsidR="00936D55" w:rsidRPr="00104FA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104FA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15" w:type="dxa"/>
            <w:vAlign w:val="center"/>
          </w:tcPr>
          <w:p w14:paraId="36CFBCCD" w14:textId="6781F646" w:rsidR="00936D55" w:rsidRPr="00104FA5" w:rsidRDefault="008B45A9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Falta de estrategias robustas de promoción y difusión de las actividades físicas y deportivas en medios masivos para incentivar la participación</w:t>
            </w:r>
          </w:p>
        </w:tc>
        <w:tc>
          <w:tcPr>
            <w:tcW w:w="3403" w:type="dxa"/>
            <w:vAlign w:val="center"/>
          </w:tcPr>
          <w:p w14:paraId="14514FA6" w14:textId="403989FF" w:rsidR="00234A05" w:rsidRPr="00104FA5" w:rsidRDefault="00234A05" w:rsidP="00234A0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A partir del 2025 el ISDE dio un fuerte impulso a la promoción y difusión del programa a través de su portal de interne</w:t>
            </w:r>
            <w:r w:rsidR="00C210EC" w:rsidRPr="00104FA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Pr="00104FA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https://isde.gob.mx/</w:t>
              </w:r>
            </w:hyperlink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así mismo en sus rede</w:t>
            </w:r>
            <w:r w:rsidR="00281EFA" w:rsidRPr="00104FA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sociales institucionales:</w:t>
            </w:r>
          </w:p>
          <w:p w14:paraId="41AF5B46" w14:textId="3CB4FF0E" w:rsidR="00234A05" w:rsidRPr="00104FA5" w:rsidRDefault="00234A05" w:rsidP="00234A0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104FA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https://www.facebook.com/ISDESINALOA/</w:t>
              </w:r>
            </w:hyperlink>
            <w:r w:rsidR="00104FA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0" w:history="1">
              <w:r w:rsidRPr="00104FA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https://x.com/isdegob</w:t>
              </w:r>
            </w:hyperlink>
            <w:r w:rsidR="00104FA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1" w:history="1">
              <w:r w:rsidRPr="00104FA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https://www.tiktok.com/@isdegob1</w:t>
              </w:r>
            </w:hyperlink>
            <w:r w:rsidR="00104FA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2" w:history="1">
              <w:r w:rsidRPr="00104FA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https://www.instagram.com/isdegob/</w:t>
              </w:r>
            </w:hyperlink>
          </w:p>
          <w:p w14:paraId="7B522D4A" w14:textId="77777777" w:rsidR="00C210EC" w:rsidRPr="00104FA5" w:rsidRDefault="00234A05" w:rsidP="00234A0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en la que se publican convocatorias, resultados de eventos, </w:t>
            </w:r>
            <w:r w:rsidR="00C210EC" w:rsidRPr="00104FA5">
              <w:rPr>
                <w:rFonts w:asciiTheme="minorHAnsi" w:hAnsiTheme="minorHAnsi" w:cstheme="minorHAnsi"/>
                <w:sz w:val="20"/>
                <w:szCs w:val="20"/>
              </w:rPr>
              <w:t>noticias de interés, entre oros.</w:t>
            </w:r>
          </w:p>
          <w:p w14:paraId="2169E9B2" w14:textId="77777777" w:rsidR="001507FB" w:rsidRPr="00104FA5" w:rsidRDefault="00C210EC" w:rsidP="00C210E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Además, cuenta con el programa de radio “Orgullo Sinaloense” que se trasmite los viernes de 15:00 a 16:0 hrs. por la frecuencia 94.5 de FM, con entrevistas, reportajes y la información más relevante de los programas del ISDE y del deporte estatal y nacional, conducido por </w:t>
            </w:r>
            <w:r w:rsidR="008548F1" w:rsidRPr="00104FA5">
              <w:rPr>
                <w:rFonts w:asciiTheme="minorHAnsi" w:hAnsiTheme="minorHAnsi" w:cstheme="minorHAnsi"/>
                <w:sz w:val="20"/>
                <w:szCs w:val="20"/>
              </w:rPr>
              <w:t>periodistas deportivos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8AE607" w14:textId="2F9E82F7" w:rsidR="008548F1" w:rsidRPr="00104FA5" w:rsidRDefault="008548F1" w:rsidP="00C210E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Adicionalmente se realizan conferencias de prensa para dar a conocer convocatorias, resultados, eventos, entre otros, con la participación de los diferentes medios de comunicación físicos y electrónicos.</w:t>
            </w:r>
          </w:p>
        </w:tc>
        <w:tc>
          <w:tcPr>
            <w:tcW w:w="2551" w:type="dxa"/>
            <w:vAlign w:val="center"/>
          </w:tcPr>
          <w:p w14:paraId="1DA7876B" w14:textId="001C1D0A" w:rsidR="00936D55" w:rsidRPr="00104FA5" w:rsidRDefault="004E6C92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Gestionar la promoción y difusión de las actividades físicas y deportivas en medios masivos para incentivar la participación</w:t>
            </w:r>
          </w:p>
        </w:tc>
      </w:tr>
      <w:tr w:rsidR="001C1825" w:rsidRPr="00104FA5" w14:paraId="4D3DAD0C" w14:textId="77777777" w:rsidTr="00104FA5">
        <w:tc>
          <w:tcPr>
            <w:tcW w:w="1791" w:type="dxa"/>
            <w:vAlign w:val="center"/>
          </w:tcPr>
          <w:p w14:paraId="6EBB4888" w14:textId="77777777" w:rsidR="00936D55" w:rsidRPr="00104FA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Recomendaciones / </w:t>
            </w:r>
          </w:p>
          <w:p w14:paraId="6836580C" w14:textId="46A31A43" w:rsidR="00936D55" w:rsidRPr="00104FA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315" w:type="dxa"/>
            <w:vAlign w:val="center"/>
          </w:tcPr>
          <w:p w14:paraId="07DCA505" w14:textId="04806494" w:rsidR="00936D55" w:rsidRPr="00104FA5" w:rsidRDefault="008B45A9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Posibilidad de establecer convenios de colaboración y patrocinio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 empresas privadas interesadas en el deporte</w:t>
            </w:r>
          </w:p>
        </w:tc>
        <w:tc>
          <w:tcPr>
            <w:tcW w:w="3403" w:type="dxa"/>
            <w:vAlign w:val="center"/>
          </w:tcPr>
          <w:p w14:paraId="3E31261D" w14:textId="4FDA5441" w:rsidR="002D3ACC" w:rsidRPr="00104FA5" w:rsidRDefault="00281EFA" w:rsidP="00C210E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Con objeto de establecer las bases de coordinación y colaboración que permitan conjuntar esfuerzos y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recursos para la promoción, difusión y desarrollo de la cultura física, el deporte y la recreación en el estado y los municipios, se firmaron convenios de coordinación y colaboración en materia deportiva con los ayuntamientos</w:t>
            </w:r>
            <w:r w:rsidR="00122ACE"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y COBAES</w:t>
            </w:r>
            <w:r w:rsidR="002D3ACC" w:rsidRPr="0010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463AE7" w14:textId="1A2F2493" w:rsidR="00C210EC" w:rsidRPr="00104FA5" w:rsidRDefault="00867C31" w:rsidP="00C210E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Asimismo</w:t>
            </w:r>
            <w:r w:rsidR="002D3ACC"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, para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fortalecer </w:t>
            </w:r>
            <w:r w:rsidR="002D3ACC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 profesionalización del personal del I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SDE</w:t>
            </w:r>
            <w:r w:rsidR="002D3ACC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se realizó un convenio de colaboración 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con </w:t>
            </w:r>
            <w:r w:rsidR="002D3ACC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el Instituto de Capacitación para el Trabajo del Estado de Sinaloa (ICATSIN)</w:t>
            </w:r>
            <w:r w:rsidR="00403E65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B641C23" w14:textId="6CD23687" w:rsidR="00C210EC" w:rsidRPr="00104FA5" w:rsidRDefault="00403E65" w:rsidP="00403E6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Se mantiene una vinculación con los equipos profesionales Tomateros de Culiacán y Mazatlán F.C. para el uso de las </w:t>
            </w:r>
            <w:r w:rsidR="000D15B0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instalaciones,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así como entradas gratuitas de los deportistas</w:t>
            </w:r>
            <w:r w:rsidR="000D15B0"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del ISDE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6B3706E" w14:textId="5782D4F9" w:rsidR="00861755" w:rsidRPr="00104FA5" w:rsidRDefault="00861755" w:rsidP="00403E6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Empresas privadas otorgan hidratación en eventos deportivos organizados por el ISDE a cambio de publicidad</w:t>
            </w:r>
            <w:r w:rsidR="000D15B0" w:rsidRPr="00104F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1CED0DF8" w14:textId="7500AE9A" w:rsidR="00936D55" w:rsidRPr="00104FA5" w:rsidRDefault="004E6C92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Establecer convenios de colaboración y patrocinio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 empresas privadas interesadas en el deporte</w:t>
            </w:r>
          </w:p>
        </w:tc>
      </w:tr>
      <w:tr w:rsidR="001C1825" w:rsidRPr="00104FA5" w14:paraId="6202F808" w14:textId="77777777" w:rsidTr="00104FA5">
        <w:tc>
          <w:tcPr>
            <w:tcW w:w="1791" w:type="dxa"/>
            <w:vAlign w:val="center"/>
          </w:tcPr>
          <w:p w14:paraId="2FCCAB4C" w14:textId="77777777" w:rsidR="00B875B8" w:rsidRPr="00104FA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78326ABE" w:rsidR="00B875B8" w:rsidRPr="00104FA5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315" w:type="dxa"/>
            <w:vAlign w:val="center"/>
          </w:tcPr>
          <w:p w14:paraId="4C3DA5D5" w14:textId="594F3F3E" w:rsidR="00B875B8" w:rsidRPr="00104FA5" w:rsidRDefault="008B45A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Su propósito de fomentar la salud y el bienestar social se alinea con las prioridades de la planeación Estatal y Nacional</w:t>
            </w:r>
          </w:p>
        </w:tc>
        <w:tc>
          <w:tcPr>
            <w:tcW w:w="3403" w:type="dxa"/>
            <w:vAlign w:val="center"/>
          </w:tcPr>
          <w:p w14:paraId="0552A511" w14:textId="0C54BF38" w:rsidR="00F4406F" w:rsidRPr="00104FA5" w:rsidRDefault="00F4406F" w:rsidP="0086175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Este programa se aplica con el propósito de promover y fomentar la actividad física, el deporte y la recreación de manera integral e incluyente para crear hábitos saludables, así como, fortalecer la convivencia familiar, llevando el beneficio a todos los sectores de la población, brindando especial atención a las localidades con mayor rezago social y elevados índices delictivos, con el apoyo de promotores deportivos.</w:t>
            </w:r>
          </w:p>
          <w:p w14:paraId="740FC487" w14:textId="6677CD2D" w:rsidR="00861755" w:rsidRPr="00104FA5" w:rsidRDefault="00F4406F" w:rsidP="00F4406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En 2025 en coordinación con la CONADE se aplicó en Sinaloa la Línea de Acción de Activación Física </w:t>
            </w:r>
            <w:r w:rsidRPr="00104F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“Ponte Pila”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implementando evaluaciones para contribuir a la disminución de los índices de sobrepeso, obesidad, sedentarismo y mejora de las </w:t>
            </w:r>
            <w:r w:rsidRPr="00104FA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capacidades físicas de la población en los </w:t>
            </w:r>
            <w:r w:rsidRPr="00104FA5">
              <w:rPr>
                <w:rFonts w:asciiTheme="minorHAnsi" w:hAnsiTheme="minorHAnsi" w:cstheme="minorHAnsi"/>
                <w:sz w:val="20"/>
                <w:szCs w:val="20"/>
              </w:rPr>
              <w:t>centros de trabajo estatales y municipales; en espacios públicos de las comunidades rurales y urbanas; en eventos masivos y escuelas públicas y privadas.</w:t>
            </w:r>
            <w:r w:rsidR="00861755" w:rsidRPr="00104F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BF35B51" w14:textId="36C4F88D" w:rsidR="00B875B8" w:rsidRPr="00104FA5" w:rsidRDefault="004E6C92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4F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Fomentar la salud y el bienestar social alineada con las prioridades de la planeación Estatal y Nacional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996"/>
      </w:tblGrid>
      <w:tr w:rsidR="00BD0258" w:rsidRPr="00BD0258" w14:paraId="1B2FE791" w14:textId="77777777" w:rsidTr="00234A05">
        <w:trPr>
          <w:trHeight w:val="309"/>
        </w:trPr>
        <w:tc>
          <w:tcPr>
            <w:tcW w:w="9996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69641C5C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4E6C92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029"/>
      </w:tblGrid>
      <w:tr w:rsidR="00BD0258" w:rsidRPr="00BD0258" w14:paraId="7DA2080A" w14:textId="77777777" w:rsidTr="00234A05">
        <w:trPr>
          <w:trHeight w:val="353"/>
        </w:trPr>
        <w:tc>
          <w:tcPr>
            <w:tcW w:w="10029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306183B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Doble Estrategia de Atención: El programa fusiona dos enfoques (Cultura Física y Deporte) permitiendo una atención integral hacia la población.</w:t>
      </w:r>
    </w:p>
    <w:p w14:paraId="5BDC5BA2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Vinculación Sectorial Estratégica: Está sectorizado a la SEPyC, lo que facilita la integración de la cultura física en el sistema educativo estatal, un público objetivo masivo.</w:t>
      </w:r>
    </w:p>
    <w:p w14:paraId="2FB44BA4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Marco Normativo Establecido: Cuenta con un marco jurídico que da claridad y transparencia a los procesos de asignación de recursos y a la rendición de cuentas.</w:t>
      </w:r>
    </w:p>
    <w:p w14:paraId="32C69ABC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Coordinación Institucional: Ha logrado establecer mecanismos de coordinación con los Institutos Municipales de Cultura Física y Deporte y Asociaciones Deportivas Estatales.</w:t>
      </w:r>
    </w:p>
    <w:p w14:paraId="082AF511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Apoyos Financieros Diversificados: Otorga recursos para becas a promotores deportivos, material deportivo, hidratación, transporte, uniformes, premiación, logística, entre otros.</w:t>
      </w:r>
    </w:p>
    <w:p w14:paraId="73084DB0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Diagnóstico Formal: Se respalda en un diagnóstico que identifica claramente el problema central de "Los habitantes del estado de Sinaloa no realizan actividad física continua".</w:t>
      </w:r>
    </w:p>
    <w:p w14:paraId="6D730FFB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Dependencia Presupuestal: Al ser un programa estatal, su operación está sujeta a las variaciones anuales del Presupuesto de Egresos.</w:t>
      </w:r>
    </w:p>
    <w:p w14:paraId="723905AC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Capacidad Operativa Limitada: La efectividad del programa depende en gran medida de la capacidad de gestión, transparencia y recursos de los Instituto Municipales de Cultura Física y Deporte y las Asociaciones Deportivas Estatales.</w:t>
      </w:r>
    </w:p>
    <w:p w14:paraId="109B8136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Baja Promoción y Difusión: Falta de estrategias robustas de promoción y difusión de las actividades físicas y deportivas en medios masivos para incentivar la participación.</w:t>
      </w:r>
    </w:p>
    <w:p w14:paraId="38B8B37C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Riesgo de Concentración de Recursos: Posibilidad de que la asignación de recursos se concentre desproporcionadamente en el deporte de alto rendimiento, descuidando el deporte social y la cultura física.</w:t>
      </w:r>
    </w:p>
    <w:p w14:paraId="20CA5EBC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Rotación de Personal/Directivos: Los cambios en la administración o en la dirección del ISDE y de los Instituto Municipales de Cultura Física y Deporte pueden afectar la continuidad de las políticas y estrategias a largo plazo.</w:t>
      </w:r>
    </w:p>
    <w:p w14:paraId="0EA11F1A" w14:textId="77777777" w:rsidR="008B45A9" w:rsidRPr="008B45A9" w:rsidRDefault="008B45A9" w:rsidP="008B45A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45A9">
        <w:rPr>
          <w:rFonts w:asciiTheme="minorHAnsi" w:hAnsiTheme="minorHAnsi" w:cstheme="minorHAnsi"/>
          <w:sz w:val="20"/>
          <w:szCs w:val="20"/>
        </w:rPr>
        <w:t>Limitada Infraestructura de Calidad: La infraestructura deportiva existente en el estado a menudo es insuficiente o presenta un bajo nivel de mantenimiento y equipamiento.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lastRenderedPageBreak/>
        <w:t>3.2 Sobre el proceso de la evaluación</w:t>
      </w:r>
    </w:p>
    <w:p w14:paraId="79858163" w14:textId="751C44E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4E6C92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34A0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10C51033">
          <wp:simplePos x="0" y="0"/>
          <wp:positionH relativeFrom="column">
            <wp:posOffset>42545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514986D9">
          <wp:simplePos x="0" y="0"/>
          <wp:positionH relativeFrom="column">
            <wp:posOffset>23495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078"/>
    <w:multiLevelType w:val="hybridMultilevel"/>
    <w:tmpl w:val="7396D32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227C12"/>
    <w:multiLevelType w:val="hybridMultilevel"/>
    <w:tmpl w:val="0BDC54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738645">
    <w:abstractNumId w:val="1"/>
  </w:num>
  <w:num w:numId="2" w16cid:durableId="1463767071">
    <w:abstractNumId w:val="2"/>
  </w:num>
  <w:num w:numId="3" w16cid:durableId="1269042917">
    <w:abstractNumId w:val="5"/>
  </w:num>
  <w:num w:numId="4" w16cid:durableId="2137095311">
    <w:abstractNumId w:val="3"/>
  </w:num>
  <w:num w:numId="5" w16cid:durableId="1727416893">
    <w:abstractNumId w:val="6"/>
  </w:num>
  <w:num w:numId="6" w16cid:durableId="515197773">
    <w:abstractNumId w:val="4"/>
  </w:num>
  <w:num w:numId="7" w16cid:durableId="2154329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15B0"/>
    <w:rsid w:val="000D764C"/>
    <w:rsid w:val="000F2D60"/>
    <w:rsid w:val="000F3AF6"/>
    <w:rsid w:val="000F6061"/>
    <w:rsid w:val="00102E69"/>
    <w:rsid w:val="00104FA5"/>
    <w:rsid w:val="00107559"/>
    <w:rsid w:val="00110F36"/>
    <w:rsid w:val="0011419F"/>
    <w:rsid w:val="00121D44"/>
    <w:rsid w:val="00122ACE"/>
    <w:rsid w:val="00131E38"/>
    <w:rsid w:val="00145904"/>
    <w:rsid w:val="001507FB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B609F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4A05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1EFA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AC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03E65"/>
    <w:rsid w:val="00413C04"/>
    <w:rsid w:val="0041452B"/>
    <w:rsid w:val="00416CC1"/>
    <w:rsid w:val="00425911"/>
    <w:rsid w:val="00431E65"/>
    <w:rsid w:val="004327A3"/>
    <w:rsid w:val="00442983"/>
    <w:rsid w:val="0044695A"/>
    <w:rsid w:val="00447B6F"/>
    <w:rsid w:val="004620A0"/>
    <w:rsid w:val="00472BBA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E6C92"/>
    <w:rsid w:val="004F1261"/>
    <w:rsid w:val="0050641D"/>
    <w:rsid w:val="00510CF9"/>
    <w:rsid w:val="00511C17"/>
    <w:rsid w:val="00531BE3"/>
    <w:rsid w:val="00531C3D"/>
    <w:rsid w:val="005369D7"/>
    <w:rsid w:val="00550AFC"/>
    <w:rsid w:val="00555F51"/>
    <w:rsid w:val="005565AC"/>
    <w:rsid w:val="00564E3C"/>
    <w:rsid w:val="00565A38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1132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48F1"/>
    <w:rsid w:val="00855D89"/>
    <w:rsid w:val="00857815"/>
    <w:rsid w:val="0085799F"/>
    <w:rsid w:val="00860E2B"/>
    <w:rsid w:val="0086126F"/>
    <w:rsid w:val="00861755"/>
    <w:rsid w:val="00861D0A"/>
    <w:rsid w:val="00867C31"/>
    <w:rsid w:val="008726E2"/>
    <w:rsid w:val="00874C99"/>
    <w:rsid w:val="0088276D"/>
    <w:rsid w:val="00882D04"/>
    <w:rsid w:val="0088378A"/>
    <w:rsid w:val="008905B0"/>
    <w:rsid w:val="00890761"/>
    <w:rsid w:val="008A0BCB"/>
    <w:rsid w:val="008A0CB2"/>
    <w:rsid w:val="008B45A9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848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0928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21F0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210EC"/>
    <w:rsid w:val="00C30726"/>
    <w:rsid w:val="00C54827"/>
    <w:rsid w:val="00C5744E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852B8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29C1"/>
    <w:rsid w:val="00E95051"/>
    <w:rsid w:val="00EA4287"/>
    <w:rsid w:val="00EB2BDC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2046"/>
    <w:rsid w:val="00F4406F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3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e.gob.mx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sdego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ktok.com/@isdegob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x.com/isdego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SDESINALO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3ADE-9C08-4049-873A-941EF6F2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1032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CLSinaloa</dc:creator>
  <cp:lastModifiedBy>usuario</cp:lastModifiedBy>
  <cp:revision>22</cp:revision>
  <cp:lastPrinted>2021-10-18T17:24:00Z</cp:lastPrinted>
  <dcterms:created xsi:type="dcterms:W3CDTF">2022-12-15T17:02:00Z</dcterms:created>
  <dcterms:modified xsi:type="dcterms:W3CDTF">2026-03-05T21:54:00Z</dcterms:modified>
</cp:coreProperties>
</file>